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/>
        </w:rPr>
        <w:t>2024年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百崎回族乡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/>
        </w:rPr>
        <w:t>项目建设综合协调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领导小组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郭阳灿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乡党委书记、四级调研员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常务副组长：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李松筠（乡一级主任科员）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：辛学谦（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乡人大主席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邱国平（乡二级主任科员）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  伟（乡二级主任科员）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蔡金泼（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乡党委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副书记、组织委员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邱容榕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纪委书记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刘昌鹏（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党委宣传委员、副乡长）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朱巧强（乡党委委员、武装部部长）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陈丹萍（乡人民政府副乡长）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苏安妮（百崎司法所四级主任科员）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郑君谊（乡四级主任科员）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骆沙舟（乡综合便民服务中心主任）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谢怀宇（乡社会事务服务中心主任）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苗阳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综合执法队队长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黄月萍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乡党政办负责人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庄子颖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乡组工办负责人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谢芳胜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乡农办负责人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黄晓明（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乡国土所副所长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黄子兰（乡民政办负责人）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陈荣强（乡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综治办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负责人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庄诗晗（乡财政所负责人）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杨月明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（乡宣传办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负责人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郭文瑜（乡统战办负责人）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陈秋萍（乡纪委办工作人员）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骆鑫婷（乡乡村振兴办工作人员）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郭冬霞（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白奇村党委书记、村委会主任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晓强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里春村党委书记、村委会主任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灿河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莲埭村党委书记、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村委会主任）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伟坚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（后海村党总支书记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村委会主任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郭志钦（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下埭村党总支书记、村委会主任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项目建设综合协调领导小组下设办公室，办公室挂靠在乡党政办，在领导小组直接领导下，协调解决项目推进中存在的问题，全力推进项目建设提速增效。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      任：辛学谦（乡人大主席）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  主  任：苏安妮（乡四级主任科员）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      员：黄晓明（乡国土所副所长）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黄月萍（乡党政办负责人）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洪巧丽（乡党政办工作人员）</w:t>
      </w:r>
    </w:p>
    <w:p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如遇人员调整，由继任者担任，不再另行发文。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NTdhMmNiZjhjODAyNTVjODQxODgzYjFkOGEwMDYifQ=="/>
  </w:docVars>
  <w:rsids>
    <w:rsidRoot w:val="6B4E19E2"/>
    <w:rsid w:val="6B4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2024-03-05T02:48:00Z</dcterms:created>
  <dc:creator>lenovo</dc:creator>
  <cp:lastModifiedBy>lenovo</cp:lastModifiedBy>
  <dcterms:modified xsi:type="dcterms:W3CDTF">2024-03-05T02:49:32Z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B9F1835A56974F88A8DF543F7F16E33B_11</vt:lpwstr>
  </property>
</Properties>
</file>