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40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</w:rPr>
        <w:t>百崎乡餐饮服务业油烟专项整治工作摸排调查表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lang w:bidi="ar"/>
        </w:rPr>
        <w:t>填报单位：</w:t>
      </w:r>
    </w:p>
    <w:tbl>
      <w:tblPr>
        <w:tblStyle w:val="5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861"/>
        <w:gridCol w:w="720"/>
        <w:gridCol w:w="1095"/>
        <w:gridCol w:w="720"/>
        <w:gridCol w:w="930"/>
        <w:gridCol w:w="960"/>
        <w:gridCol w:w="1020"/>
        <w:gridCol w:w="975"/>
        <w:gridCol w:w="810"/>
        <w:gridCol w:w="1380"/>
        <w:gridCol w:w="590"/>
        <w:gridCol w:w="660"/>
        <w:gridCol w:w="685"/>
        <w:gridCol w:w="885"/>
        <w:gridCol w:w="435"/>
        <w:gridCol w:w="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餐饮服务业单位名称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具体地址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法人代表（负责人）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厨房面积（㎡）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是否安装油烟净化设施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油烟净化设施是否正常使用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是否定期清洗油烟净化设施且有记录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是否安装排烟管道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排放口高度和位置设置是否影响周围居民生活环境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是否排入地下管道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油烟排放是否达标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是否安装隔油设施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隔油设施是否定期清洗，无淤积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责令整改时间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lang w:eastAsia="zh-CN"/>
        </w:rPr>
      </w:pPr>
    </w:p>
    <w:p>
      <w:pPr>
        <w:bidi w:val="0"/>
        <w:rPr>
          <w:rFonts w:hint="default" w:ascii="Times New Roman" w:hAnsi="Times New Roman" w:eastAsia="黑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百崎乡餐饮服务业油烟专项整治工作问题清单表</w:t>
      </w:r>
    </w:p>
    <w:p>
      <w:pPr>
        <w:bidi w:val="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填报单位：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673"/>
        <w:gridCol w:w="2051"/>
        <w:gridCol w:w="1931"/>
        <w:gridCol w:w="3557"/>
        <w:gridCol w:w="1360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餐饮服务业单位名称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存在问题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整改时间</w:t>
            </w: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整改情况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是否销号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百崎乡各学校（含幼儿园）食堂明细表</w:t>
      </w:r>
    </w:p>
    <w:tbl>
      <w:tblPr>
        <w:tblStyle w:val="5"/>
        <w:tblW w:w="499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830"/>
        <w:gridCol w:w="2985"/>
        <w:gridCol w:w="1515"/>
        <w:gridCol w:w="2595"/>
        <w:gridCol w:w="1560"/>
        <w:gridCol w:w="2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所在辖区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经营者/法人代表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lang w:bidi="ar"/>
              </w:rPr>
              <w:t>是否有油烟处理设备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</w:rPr>
            </w:pP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bidi w:val="0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2098" w:right="1474" w:bottom="1984" w:left="1587" w:header="851" w:footer="1417" w:gutter="0"/>
          <w:pgNumType w:fmt="decimal"/>
          <w:cols w:space="720" w:num="1"/>
          <w:docGrid w:linePitch="320" w:charSpace="0"/>
        </w:sect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pPr w:leftFromText="180" w:rightFromText="180" w:vertAnchor="text" w:horzAnchor="page" w:tblpX="1735" w:tblpY="8738"/>
        <w:tblW w:w="880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800" w:type="dxa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20" w:lineRule="exact"/>
              <w:ind w:right="0" w:rightChars="0" w:firstLine="28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百崎回族乡党政办公室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20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27日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印发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417" w:gutter="0"/>
      <w:pgNumType w:fmt="decimal"/>
      <w:cols w:space="720" w:num="1"/>
      <w:docGrid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2I2MmFkMTM3NGU1MWUwNzJiMGY4ZjA1OGIwZDkifQ=="/>
  </w:docVars>
  <w:rsids>
    <w:rsidRoot w:val="347F587D"/>
    <w:rsid w:val="347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topLinePunct/>
      <w:spacing w:before="100" w:beforeAutospacing="1" w:after="120"/>
      <w:ind w:firstLine="200" w:firstLineChars="200"/>
    </w:pPr>
    <w:rPr>
      <w:kern w:val="3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2022-10-31T08:58:00Z</dcterms:created>
  <dc:creator>huang</dc:creator>
  <cp:lastModifiedBy>huang</cp:lastModifiedBy>
  <dcterms:modified xsi:type="dcterms:W3CDTF">2022-10-31T08:59:21Z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850B4A5B4F0041D18CC569674A3F8D9C</vt:lpwstr>
  </property>
</Properties>
</file>