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简体" w:cs="方正黑体简体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附件</w:t>
      </w:r>
      <w:r>
        <w:rPr>
          <w:rFonts w:hint="eastAsia" w:eastAsia="方正黑体简体" w:cs="方正黑体简体"/>
          <w:bCs/>
          <w:sz w:val="32"/>
          <w:szCs w:val="32"/>
        </w:rPr>
        <w:t>2</w:t>
      </w:r>
    </w:p>
    <w:p>
      <w:pPr>
        <w:spacing w:line="560" w:lineRule="exact"/>
        <w:rPr>
          <w:rFonts w:hint="eastAsia" w:ascii="方正黑体简体" w:hAnsi="方正黑体简体" w:eastAsia="方正黑体简体" w:cs="方正黑体简体"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泉州台商投资区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学校食品安全“双随机”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联合抽查结果记录表</w:t>
      </w:r>
    </w:p>
    <w:p>
      <w:pPr>
        <w:spacing w:before="160" w:beforeLines="50"/>
        <w:jc w:val="center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bidi="ar"/>
        </w:rPr>
        <w:t xml:space="preserve">                           编号：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3203"/>
        <w:gridCol w:w="169"/>
        <w:gridCol w:w="1189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名称</w:t>
            </w: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地址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联系人</w:t>
            </w: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联系方式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许可证编号</w:t>
            </w: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检查次数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本年度第    次双随机检查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9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tLeast"/>
              <w:jc w:val="left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检查内容：</w:t>
            </w:r>
          </w:p>
          <w:p>
            <w:pPr>
              <w:spacing w:line="420" w:lineRule="atLeast"/>
              <w:ind w:firstLine="422" w:firstLineChars="200"/>
              <w:jc w:val="left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u w:val="single"/>
                <w:lang w:bidi="ar"/>
              </w:rPr>
              <w:t xml:space="preserve">        县（市、区）市场监管、教育行政部门</w:t>
            </w:r>
            <w:r>
              <w:rPr>
                <w:rFonts w:hint="eastAsia" w:ascii="宋体" w:hAnsi="宋体" w:cs="宋体"/>
                <w:szCs w:val="21"/>
                <w:lang w:bidi="ar"/>
              </w:rPr>
              <w:t>检查人员根据《中华人民共和国食品安全法》、《福建省食品安全条例》、《泉州市学校食品安全“双随机”联合抽查工作方案》的相关规定，于</w:t>
            </w:r>
            <w:r>
              <w:rPr>
                <w:rFonts w:hint="eastAsia" w:ascii="宋体" w:hAnsi="宋体" w:cs="宋体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bidi="ar"/>
              </w:rPr>
              <w:t xml:space="preserve">月    日对你单位进行了“双随机”抽查。本次抽查按照《泉州学校食品安全“双随机”联合抽查事项清单》开展检查，共检查了（  ）项内容；其中发现问题（  ）项，分别是（        </w:t>
            </w:r>
          </w:p>
          <w:p>
            <w:pPr>
              <w:spacing w:line="420" w:lineRule="atLeast"/>
              <w:ind w:left="420" w:leftChars="200" w:firstLine="8400" w:firstLineChars="40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 xml:space="preserve">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3" w:hRule="atLeast"/>
          <w:jc w:val="center"/>
        </w:trPr>
        <w:tc>
          <w:tcPr>
            <w:tcW w:w="9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tLeast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检查结果：</w:t>
            </w:r>
          </w:p>
          <w:p>
            <w:pPr>
              <w:spacing w:line="420" w:lineRule="atLeast"/>
              <w:rPr>
                <w:rFonts w:hint="eastAsia" w:ascii="宋体" w:hAnsi="宋体" w:cs="宋体"/>
                <w:b/>
                <w:szCs w:val="21"/>
                <w:lang w:bidi="ar"/>
              </w:rPr>
            </w:pPr>
          </w:p>
          <w:p>
            <w:pPr>
              <w:spacing w:line="420" w:lineRule="atLeast"/>
              <w:rPr>
                <w:rFonts w:hint="eastAsia" w:ascii="宋体" w:hAnsi="宋体" w:cs="宋体"/>
                <w:b/>
                <w:szCs w:val="21"/>
                <w:lang w:bidi="ar"/>
              </w:rPr>
            </w:pPr>
          </w:p>
          <w:p>
            <w:pPr>
              <w:spacing w:line="420" w:lineRule="atLeast"/>
              <w:rPr>
                <w:rFonts w:hint="eastAsia" w:ascii="宋体" w:hAnsi="宋体" w:cs="宋体"/>
                <w:b/>
                <w:szCs w:val="21"/>
                <w:lang w:bidi="ar"/>
              </w:rPr>
            </w:pPr>
          </w:p>
          <w:p>
            <w:pPr>
              <w:spacing w:line="420" w:lineRule="atLeast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结果处理：</w:t>
            </w:r>
          </w:p>
          <w:p>
            <w:pPr>
              <w:spacing w:line="420" w:lineRule="atLeast"/>
              <w:jc w:val="left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□符合要求    □现场提醒    □书面责令改正   □现场简易处罚（警告）  □移交线索立案处理</w:t>
            </w:r>
          </w:p>
          <w:p>
            <w:pPr>
              <w:spacing w:line="420" w:lineRule="atLeast"/>
              <w:jc w:val="left"/>
              <w:rPr>
                <w:rFonts w:hint="eastAsia" w:ascii="宋体" w:hAnsi="宋体" w:cs="宋体"/>
                <w:szCs w:val="21"/>
                <w:lang w:bidi="ar"/>
              </w:rPr>
            </w:pPr>
          </w:p>
          <w:p>
            <w:pPr>
              <w:spacing w:line="420" w:lineRule="atLeast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说明</w:t>
            </w:r>
            <w:r>
              <w:rPr>
                <w:rFonts w:hint="eastAsia" w:ascii="宋体" w:hAnsi="宋体" w:cs="宋体"/>
                <w:szCs w:val="21"/>
                <w:lang w:bidi="ar"/>
              </w:rPr>
              <w:t>（可附页）</w:t>
            </w:r>
            <w:r>
              <w:rPr>
                <w:rFonts w:hint="eastAsia" w:ascii="宋体" w:hAnsi="宋体" w:cs="宋体"/>
                <w:b/>
                <w:szCs w:val="21"/>
                <w:lang w:bidi="ar"/>
              </w:rPr>
              <w:t>：</w:t>
            </w:r>
          </w:p>
          <w:p>
            <w:pPr>
              <w:spacing w:line="420" w:lineRule="atLeast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line="420" w:lineRule="atLeast"/>
              <w:jc w:val="left"/>
              <w:rPr>
                <w:rFonts w:hint="eastAsia" w:ascii="宋体" w:hAnsi="宋体" w:cs="宋体"/>
                <w:szCs w:val="21"/>
                <w:u w:val="single"/>
              </w:rPr>
            </w:pPr>
          </w:p>
          <w:p>
            <w:pPr>
              <w:spacing w:line="420" w:lineRule="atLeast"/>
              <w:jc w:val="left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tLeas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bidi="ar"/>
              </w:rPr>
              <w:t>抽查人员（签名）：</w:t>
            </w:r>
          </w:p>
          <w:p>
            <w:pPr>
              <w:pStyle w:val="2"/>
              <w:widowControl/>
              <w:spacing w:line="420" w:lineRule="atLeast"/>
              <w:ind w:left="5250"/>
              <w:rPr>
                <w:rFonts w:hAnsi="宋体"/>
                <w:szCs w:val="21"/>
              </w:rPr>
            </w:pPr>
          </w:p>
          <w:p>
            <w:pPr>
              <w:spacing w:line="420" w:lineRule="atLeast"/>
              <w:jc w:val="center"/>
              <w:rPr>
                <w:rFonts w:hint="eastAsia" w:hAnsi="宋体" w:cs="宋体"/>
                <w:szCs w:val="21"/>
                <w:lang w:bidi="ar"/>
              </w:rPr>
            </w:pPr>
          </w:p>
          <w:p>
            <w:pPr>
              <w:spacing w:line="4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bidi="ar"/>
              </w:rPr>
              <w:t xml:space="preserve">                          年     月    日</w:t>
            </w:r>
          </w:p>
        </w:tc>
        <w:tc>
          <w:tcPr>
            <w:tcW w:w="4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被检查单位意见：</w:t>
            </w:r>
          </w:p>
          <w:p>
            <w:pPr>
              <w:spacing w:line="420" w:lineRule="atLeast"/>
              <w:ind w:right="84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20" w:lineRule="atLeast"/>
              <w:ind w:right="840"/>
              <w:rPr>
                <w:rFonts w:hint="eastAsia" w:ascii="宋体" w:hAnsi="宋体" w:cs="宋体"/>
                <w:szCs w:val="21"/>
                <w:lang w:bidi="ar"/>
              </w:rPr>
            </w:pPr>
          </w:p>
          <w:p>
            <w:pPr>
              <w:spacing w:line="4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bidi="ar"/>
              </w:rPr>
              <w:t xml:space="preserve">                          年   月    日（章）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Mjc0ZDI5YzkwNmRkNDk2YzFiYjFlNjMyMDNmNWIifQ=="/>
  </w:docVars>
  <w:rsids>
    <w:rsidRoot w:val="6DE7096E"/>
    <w:rsid w:val="48F252D7"/>
    <w:rsid w:val="57BA2B5A"/>
    <w:rsid w:val="6DE7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Lines="0" w:beforeAutospacing="0" w:after="0" w:afterLines="0" w:afterAutospacing="0"/>
      <w:ind w:left="100" w:leftChars="250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2024-06-03T08:26:00Z</dcterms:created>
  <dc:creator>lenovo</dc:creator>
  <cp:lastModifiedBy>lenovo</cp:lastModifiedBy>
  <dcterms:modified xsi:type="dcterms:W3CDTF">2024-06-03T08:29:37Z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22EEB3F732EC4B5FAD010F5917E7F03E_13</vt:lpwstr>
  </property>
</Properties>
</file>