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8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海事杯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泉州台商投资区教育系统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迎新春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师生书画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摄影大赛报名表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报送单位（盖章）：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联系人：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联系电话：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50165</wp:posOffset>
                </wp:positionV>
                <wp:extent cx="180975" cy="172085"/>
                <wp:effectExtent l="6350" t="6350" r="22225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20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7pt;margin-top:3.95pt;height:13.55pt;width:14.25pt;z-index:251660288;v-text-anchor:middle;mso-width-relative:page;mso-height-relative:page;" filled="f" stroked="t" coordsize="21600,21600" o:gfxdata="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h&#10;QlVO2wAAAAgBAAAPAAAAAAAAAAEAIAAAADgAAABkcnMvZG93bnJldi54bWxQSwECFAAUAAAACACH&#10;TuJAIWMeXn0CAADsBAAADgAAAAAAAAABACAAAABAAQAAZHJzL2Uyb0RvYy54bWxQSwUGAAAAAAYA&#10;BgBZAQAALwYAAAAA&#10;">
                <v:fill on="f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40640</wp:posOffset>
                </wp:positionV>
                <wp:extent cx="180975" cy="162560"/>
                <wp:effectExtent l="6350" t="6350" r="22225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2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7pt;margin-top:3.2pt;height:12.8pt;width:14.25pt;z-index:251659264;v-text-anchor:middle;mso-width-relative:page;mso-height-relative:page;" filled="f" stroked="t" coordsize="21600,21600" o:gfxdata="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/BuS&#10;NtsAAAAIAQAADwAAAAAAAAABACAAAAA4AAAAZHJzL2Rvd25yZXYueG1sUEsBAhQAFAAAAAgAh07i&#10;QN3Mfi97AgAA7AQAAA4AAAAAAAAAAQAgAAAAQAEAAGRycy9lMm9Eb2MueG1sUEsFBgAAAAAGAAYA&#10;WQEAAC0GAAAAAA==&#10;">
                <v:fill on="f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以下参赛作品已经过校内选拔（是    否   ）</w:t>
      </w:r>
    </w:p>
    <w:tbl>
      <w:tblPr>
        <w:tblStyle w:val="11"/>
        <w:tblW w:w="14181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069"/>
        <w:gridCol w:w="3030"/>
        <w:gridCol w:w="1740"/>
        <w:gridCol w:w="2100"/>
        <w:gridCol w:w="1545"/>
        <w:gridCol w:w="162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42" w:type="dxa"/>
          </w:tcPr>
          <w:p>
            <w:pPr>
              <w:pStyle w:val="4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组别</w:t>
            </w:r>
          </w:p>
        </w:tc>
        <w:tc>
          <w:tcPr>
            <w:tcW w:w="20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（硬笔/毛笔/绘画/摄影）</w:t>
            </w:r>
          </w:p>
        </w:tc>
        <w:tc>
          <w:tcPr>
            <w:tcW w:w="3030" w:type="dxa"/>
          </w:tcPr>
          <w:p>
            <w:pPr>
              <w:pStyle w:val="4"/>
              <w:ind w:firstLine="1280" w:firstLineChars="40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学校</w:t>
            </w:r>
          </w:p>
        </w:tc>
        <w:tc>
          <w:tcPr>
            <w:tcW w:w="1740" w:type="dxa"/>
          </w:tcPr>
          <w:p>
            <w:pPr>
              <w:pStyle w:val="4"/>
              <w:ind w:firstLine="320" w:firstLineChars="100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参赛者</w:t>
            </w:r>
          </w:p>
        </w:tc>
        <w:tc>
          <w:tcPr>
            <w:tcW w:w="2100" w:type="dxa"/>
          </w:tcPr>
          <w:p>
            <w:pPr>
              <w:pStyle w:val="4"/>
              <w:ind w:firstLine="320" w:firstLineChars="10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1545" w:type="dxa"/>
          </w:tcPr>
          <w:p>
            <w:pPr>
              <w:pStyle w:val="4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指导教师</w:t>
            </w:r>
          </w:p>
        </w:tc>
        <w:tc>
          <w:tcPr>
            <w:tcW w:w="1620" w:type="dxa"/>
          </w:tcPr>
          <w:p>
            <w:pPr>
              <w:pStyle w:val="4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035" w:type="dxa"/>
          </w:tcPr>
          <w:p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2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2069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303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2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2069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303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2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2069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303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2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2069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303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2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2069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303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2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2069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303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  <w:tc>
          <w:tcPr>
            <w:tcW w:w="1035" w:type="dxa"/>
          </w:tcPr>
          <w:p>
            <w:pPr>
              <w:pStyle w:val="4"/>
              <w:rPr>
                <w:rFonts w:hint="eastAsia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注：1.组别：幼儿组（小班至大班）、小学生组（4至6年级）、中学生组、教师组；2.项目：硬笔、毛笔、绘画、摄影；3.指导教师：小学生组、中学生组仅限填写1人，教师组不填写。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2026年“海事杯”泉州台商投资区教育系统迎新春师生书画摄影大赛赛名额分配表</w:t>
      </w:r>
    </w:p>
    <w:tbl>
      <w:tblPr>
        <w:tblStyle w:val="11"/>
        <w:tblW w:w="9420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4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50" w:type="dxa"/>
            <w:vMerge w:val="restart"/>
            <w:vAlign w:val="center"/>
          </w:tcPr>
          <w:p>
            <w:pPr>
              <w:pStyle w:val="5"/>
              <w:ind w:firstLine="1084" w:firstLineChars="300"/>
              <w:jc w:val="both"/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  <w:t>学 校</w:t>
            </w:r>
          </w:p>
        </w:tc>
        <w:tc>
          <w:tcPr>
            <w:tcW w:w="4185" w:type="dxa"/>
            <w:vAlign w:val="center"/>
          </w:tcPr>
          <w:p>
            <w:pPr>
              <w:pStyle w:val="5"/>
              <w:ind w:firstLine="1084" w:firstLineChars="300"/>
              <w:jc w:val="both"/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  <w:t>项 目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050" w:type="dxa"/>
            <w:vMerge w:val="continue"/>
            <w:vAlign w:val="center"/>
          </w:tcPr>
          <w:p>
            <w:pPr>
              <w:pStyle w:val="5"/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vAlign w:val="center"/>
          </w:tcPr>
          <w:p>
            <w:pPr>
              <w:pStyle w:val="5"/>
              <w:ind w:left="0" w:leftChars="0" w:firstLine="361" w:firstLineChars="100"/>
              <w:jc w:val="both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36"/>
                <w:lang w:val="en-US" w:eastAsia="zh-CN"/>
              </w:rPr>
              <w:t>硬笔/毛笔/绘画/摄影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5"/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泉州师院附属小学台商区分校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第一实验小学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含辖区完小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实验小学</w:t>
            </w:r>
          </w:p>
        </w:tc>
        <w:tc>
          <w:tcPr>
            <w:tcW w:w="4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第七实验小学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含辖区完小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第八实验小学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含辖区完小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实验小学</w:t>
            </w:r>
          </w:p>
        </w:tc>
        <w:tc>
          <w:tcPr>
            <w:tcW w:w="4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实验小学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含辖区完小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学生组各5件、教师组各3件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实验小学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实验小学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圆梦实验学校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民族实验小学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含辖区完小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学生组各5件、教师组各3件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惠南中学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学生组各15件、教师组各15件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泉州第十七中学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泉州五中台商区分校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学生组各15件、教师组各15件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实验高级中学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学生组各5件、教师组各5件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中学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学生组各5件、教师组各5件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东园中学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学生组各2件、教师组各2件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秀江中学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学生组各2件、教师组各2件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龙腾学校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学生组各2件、教师组各2件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张坂中学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玉埕中学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学生组各3件、教师组各3件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百奇民族中学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学生组各2件、教师组各2件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海事学校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双喜科技学校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学生组各10件、教师组各10件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幼儿园</w:t>
            </w:r>
          </w:p>
        </w:tc>
        <w:tc>
          <w:tcPr>
            <w:tcW w:w="4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各公办幼儿园幼儿组各3件，教师组各1-2件。民办幼儿园各1件（自愿参与）</w:t>
            </w:r>
          </w:p>
        </w:tc>
        <w:tc>
          <w:tcPr>
            <w:tcW w:w="1185" w:type="dxa"/>
          </w:tcPr>
          <w:p>
            <w:pPr>
              <w:pStyle w:val="5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56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创作承诺书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本人郑重承诺：我以诚信的态度参加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海事杯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泉州台商投资区教育系统</w:t>
      </w:r>
      <w:r>
        <w:rPr>
          <w:rFonts w:hint="eastAsia" w:ascii="仿宋" w:hAnsi="仿宋" w:eastAsia="仿宋" w:cs="仿宋"/>
          <w:sz w:val="32"/>
          <w:szCs w:val="32"/>
        </w:rPr>
        <w:t>迎新春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师生书画</w:t>
      </w:r>
      <w:r>
        <w:rPr>
          <w:rFonts w:hint="eastAsia" w:ascii="仿宋" w:hAnsi="仿宋" w:eastAsia="仿宋" w:cs="仿宋"/>
          <w:sz w:val="32"/>
          <w:szCs w:val="32"/>
        </w:rPr>
        <w:t>摄影大赛</w:t>
      </w: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，保证参赛作品的原创性，坚决杜绝抄袭、剽窃、请人代笔等舞弊行为。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若报送的参赛作品与以上承诺内容不符，本人愿意承担一切责任。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年   月    日</w:t>
      </w: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Style w:val="2"/>
        <w:rPr>
          <w:rFonts w:hint="eastAsia" w:ascii="方正小标宋简体" w:eastAsia="方正小标宋简体"/>
          <w:sz w:val="32"/>
        </w:rPr>
      </w:pPr>
    </w:p>
    <w:p>
      <w:pPr>
        <w:pBdr>
          <w:top w:val="single" w:color="auto" w:sz="6" w:space="1"/>
          <w:bottom w:val="single" w:color="auto" w:sz="6" w:space="1"/>
        </w:pBdr>
        <w:ind w:left="1120" w:hanging="1028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w w:val="99"/>
          <w:sz w:val="30"/>
          <w:szCs w:val="30"/>
          <w:lang w:val="en-US" w:eastAsia="zh-CN"/>
        </w:rPr>
        <w:t>泉州台商投资区管理委员会教育文体旅游局       2026年1月9日印发</w:t>
      </w:r>
    </w:p>
    <w:sectPr>
      <w:footerReference r:id="rId4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firstLine="300" w:firstLineChars="100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00" w:firstLineChars="100"/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GJhZTIyZTM5YmUzZTAwMGYxZWUyNjVhZjhlNWUifQ=="/>
  </w:docVars>
  <w:rsids>
    <w:rsidRoot w:val="00000000"/>
    <w:rsid w:val="01787946"/>
    <w:rsid w:val="02A93B2F"/>
    <w:rsid w:val="037B22CD"/>
    <w:rsid w:val="07E7360B"/>
    <w:rsid w:val="08A16ACD"/>
    <w:rsid w:val="0AFA2E66"/>
    <w:rsid w:val="0B381EF4"/>
    <w:rsid w:val="0C227D46"/>
    <w:rsid w:val="0C56614E"/>
    <w:rsid w:val="0CD70856"/>
    <w:rsid w:val="0E5E14D9"/>
    <w:rsid w:val="0F73174D"/>
    <w:rsid w:val="10BD7722"/>
    <w:rsid w:val="113373E5"/>
    <w:rsid w:val="11F71E26"/>
    <w:rsid w:val="13651CF4"/>
    <w:rsid w:val="13C54541"/>
    <w:rsid w:val="13E926AC"/>
    <w:rsid w:val="144357A0"/>
    <w:rsid w:val="149F4D92"/>
    <w:rsid w:val="14D43045"/>
    <w:rsid w:val="168460D8"/>
    <w:rsid w:val="170535D2"/>
    <w:rsid w:val="1875483D"/>
    <w:rsid w:val="1BC86351"/>
    <w:rsid w:val="1BED5672"/>
    <w:rsid w:val="1C396FA6"/>
    <w:rsid w:val="1CF63DD2"/>
    <w:rsid w:val="1E566E09"/>
    <w:rsid w:val="1F301408"/>
    <w:rsid w:val="1F6C266F"/>
    <w:rsid w:val="20947775"/>
    <w:rsid w:val="21D40771"/>
    <w:rsid w:val="23757D31"/>
    <w:rsid w:val="23963361"/>
    <w:rsid w:val="261F3E79"/>
    <w:rsid w:val="27B965CC"/>
    <w:rsid w:val="28EC6D16"/>
    <w:rsid w:val="290C4C94"/>
    <w:rsid w:val="29B449E4"/>
    <w:rsid w:val="2AB7165C"/>
    <w:rsid w:val="2CDE4E56"/>
    <w:rsid w:val="300A35B0"/>
    <w:rsid w:val="302428C3"/>
    <w:rsid w:val="33761FFF"/>
    <w:rsid w:val="345A1795"/>
    <w:rsid w:val="36EC187D"/>
    <w:rsid w:val="37136916"/>
    <w:rsid w:val="378C51BC"/>
    <w:rsid w:val="38EF467A"/>
    <w:rsid w:val="39023CDB"/>
    <w:rsid w:val="3A976388"/>
    <w:rsid w:val="3B5F50F7"/>
    <w:rsid w:val="3BAD1809"/>
    <w:rsid w:val="3F2008F9"/>
    <w:rsid w:val="424150D3"/>
    <w:rsid w:val="42964F91"/>
    <w:rsid w:val="43B2376B"/>
    <w:rsid w:val="445F7FB9"/>
    <w:rsid w:val="48F07054"/>
    <w:rsid w:val="49F540E0"/>
    <w:rsid w:val="4D292E6F"/>
    <w:rsid w:val="4DC471BC"/>
    <w:rsid w:val="4F9B4D84"/>
    <w:rsid w:val="51CC64BF"/>
    <w:rsid w:val="52444C06"/>
    <w:rsid w:val="52800565"/>
    <w:rsid w:val="54EB4EAE"/>
    <w:rsid w:val="55946F72"/>
    <w:rsid w:val="56456556"/>
    <w:rsid w:val="58536757"/>
    <w:rsid w:val="59DF1E5E"/>
    <w:rsid w:val="5A4968FF"/>
    <w:rsid w:val="5ADD599A"/>
    <w:rsid w:val="5BC76675"/>
    <w:rsid w:val="5CCC1A69"/>
    <w:rsid w:val="5D2C42B6"/>
    <w:rsid w:val="5E31367A"/>
    <w:rsid w:val="60D11145"/>
    <w:rsid w:val="618A05F4"/>
    <w:rsid w:val="629E62D6"/>
    <w:rsid w:val="633914DA"/>
    <w:rsid w:val="66D67D78"/>
    <w:rsid w:val="681C5ACB"/>
    <w:rsid w:val="68E8236A"/>
    <w:rsid w:val="6A2D7FEB"/>
    <w:rsid w:val="6B2A452A"/>
    <w:rsid w:val="6D2C27DC"/>
    <w:rsid w:val="6FFE1486"/>
    <w:rsid w:val="703D6AAE"/>
    <w:rsid w:val="70DB4BD1"/>
    <w:rsid w:val="71DB657E"/>
    <w:rsid w:val="72E74AAF"/>
    <w:rsid w:val="75877B9B"/>
    <w:rsid w:val="76DF6558"/>
    <w:rsid w:val="77DE634A"/>
    <w:rsid w:val="7B730B2A"/>
    <w:rsid w:val="7CD82038"/>
    <w:rsid w:val="7D6E64F9"/>
    <w:rsid w:val="DB66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color w:val="auto"/>
      <w:sz w:val="21"/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2223</Words>
  <Characters>2331</Characters>
  <Lines>0</Lines>
  <Paragraphs>0</Paragraphs>
  <TotalTime>9</TotalTime>
  <ScaleCrop>false</ScaleCrop>
  <LinksUpToDate>false</LinksUpToDate>
  <CharactersWithSpaces>2466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2023-12-27T17:47:00Z</dcterms:created>
  <dc:creator>admin</dc:creator>
  <cp:lastModifiedBy>user</cp:lastModifiedBy>
  <cp:lastPrinted>2026-01-09T15:08:00Z</cp:lastPrinted>
  <dcterms:modified xsi:type="dcterms:W3CDTF">2026-01-16T11:05:47Z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2047515C5F8948D781ED3CC30E191350_13</vt:lpwstr>
  </property>
  <property fmtid="{D5CDD505-2E9C-101B-9397-08002B2CF9AE}" pid="4" name="KSOTemplateDocerSaveRecord">
    <vt:lpwstr>eyJoZGlkIjoiNDM1OGJhZTIyZTM5YmUzZTAwMGYxZWUyNjVhZjhlNWUiLCJ1c2VySWQiOiI0NDY2NTUyNTcifQ==</vt:lpwstr>
  </property>
</Properties>
</file>