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840" w:type="dxa"/>
        <w:tblInd w:w="39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8"/>
        <w:gridCol w:w="767"/>
        <w:gridCol w:w="997"/>
        <w:gridCol w:w="1358"/>
        <w:gridCol w:w="670"/>
        <w:gridCol w:w="1255"/>
        <w:gridCol w:w="683"/>
        <w:gridCol w:w="1050"/>
        <w:gridCol w:w="1080"/>
        <w:gridCol w:w="1622"/>
        <w:gridCol w:w="707"/>
        <w:gridCol w:w="1095"/>
        <w:gridCol w:w="1181"/>
        <w:gridCol w:w="647"/>
        <w:gridCol w:w="1810"/>
        <w:gridCol w:w="530"/>
      </w:tblGrid>
      <w:tr>
        <w:trPr>
          <w:trHeight w:val="638" w:hRule="atLeast"/>
        </w:trPr>
        <w:tc>
          <w:tcPr>
            <w:tcW w:w="1584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0"/>
                <w:szCs w:val="40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2023年巩固拓展脱贫成果项目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eastAsia="zh-CN"/>
              </w:rPr>
              <w:t>完成情况表</w:t>
            </w:r>
          </w:p>
        </w:tc>
      </w:tr>
      <w:tr>
        <w:trPr>
          <w:trHeight w:val="638" w:hRule="atLeast"/>
        </w:trPr>
        <w:tc>
          <w:tcPr>
            <w:tcW w:w="15840" w:type="dxa"/>
            <w:gridSpan w:val="1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</w:p>
        </w:tc>
      </w:tr>
      <w:tr>
        <w:trPr>
          <w:trHeight w:val="15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乡（镇）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项目名称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（建设内容）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项目建设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性质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项目类型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项目子类型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带贫减贫机制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项目实施地点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项目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lang w:eastAsia="zh-CN"/>
              </w:rPr>
              <w:t>实施完成情况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项目实施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主体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项目实施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责任单位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绩效目标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项目资金规模（万元）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筹资方式及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明细（万元）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</w:rPr>
              <w:t>受益对象</w:t>
            </w:r>
          </w:p>
        </w:tc>
      </w:tr>
      <w:tr>
        <w:trPr>
          <w:trHeight w:val="15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百崎乡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-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首期福建省“青雁计划”新生代企业人才培训班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新建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就业项目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人才培养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就业服务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百崎乡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已完工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百崎乡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百崎乡政府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采取专家授课与现场教学相结合方式，助力乡村人才振兴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val="en-US" w:eastAsia="zh-CN"/>
              </w:rPr>
              <w:t>上级补助50万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少数民族青年创业人才</w:t>
            </w:r>
          </w:p>
        </w:tc>
      </w:tr>
      <w:tr>
        <w:trPr>
          <w:trHeight w:val="15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台商区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val="en-US" w:eastAsia="zh-CN"/>
              </w:rPr>
              <w:t>-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</w:rPr>
              <w:t>脱贫人口跨省就业资金补助项目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新建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就业项目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val="en-US" w:eastAsia="zh-CN"/>
              </w:rPr>
              <w:t>其他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</w:rPr>
              <w:t>帮扶</w:t>
            </w: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困难群众</w:t>
            </w: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</w:rPr>
              <w:t>稳岗就业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台商区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已完工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台商区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台商区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</w:rPr>
              <w:t>帮扶</w:t>
            </w: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跨省就业困难群众</w:t>
            </w: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</w:rPr>
              <w:t>稳岗就业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" w:hAnsi="仿宋" w:eastAsia="仿宋" w:cs="楷体_GB2312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val="en-US" w:eastAsia="zh-CN"/>
              </w:rPr>
              <w:t>79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" w:hAnsi="仿宋" w:eastAsia="仿宋" w:cs="楷体_GB2312"/>
                <w:bCs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上级补助</w:t>
            </w: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val="en-US" w:eastAsia="zh-CN"/>
              </w:rPr>
              <w:t>79万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跨省就业群众</w:t>
            </w:r>
          </w:p>
        </w:tc>
      </w:tr>
      <w:tr>
        <w:trPr>
          <w:trHeight w:val="15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</w:rPr>
              <w:t>张坂镇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ascii="仿宋" w:hAnsi="仿宋" w:eastAsia="仿宋" w:cs="楷体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</w:rPr>
              <w:t>苏坑村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</w:rPr>
              <w:t>土地流转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新建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产业发展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val="en-US" w:eastAsia="zh-CN"/>
              </w:rPr>
              <w:t>其他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带动村财增收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苏坑村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已拨付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苏坑村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苏坑村委会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带动村财增收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" w:hAnsi="仿宋" w:eastAsia="仿宋" w:cs="楷体_GB2312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上级补助</w:t>
            </w: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val="en-US" w:eastAsia="zh-CN"/>
              </w:rPr>
              <w:t>15万</w:t>
            </w: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+村级自筹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</w:rPr>
              <w:t>苏坑村</w:t>
            </w: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居民</w:t>
            </w:r>
          </w:p>
        </w:tc>
      </w:tr>
      <w:tr>
        <w:trPr>
          <w:trHeight w:val="15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</w:rPr>
              <w:t>百崎乡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ascii="仿宋" w:hAnsi="仿宋" w:eastAsia="仿宋" w:cs="楷体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</w:rPr>
              <w:t>下埭村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</w:rPr>
              <w:t>农田复耕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新建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产业发展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val="en-US" w:eastAsia="zh-CN"/>
              </w:rPr>
              <w:t>其他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带动村财增收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下埭村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已完工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下埭村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下埭村委会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带动村财增收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" w:hAnsi="仿宋" w:eastAsia="仿宋" w:cs="楷体_GB2312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上级补助</w:t>
            </w: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val="en-US" w:eastAsia="zh-CN"/>
              </w:rPr>
              <w:t>20万</w:t>
            </w: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+村级自筹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</w:rPr>
              <w:t>下埭村</w:t>
            </w: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居民</w:t>
            </w:r>
          </w:p>
        </w:tc>
      </w:tr>
      <w:tr>
        <w:trPr>
          <w:trHeight w:val="15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张坂镇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</w:rPr>
              <w:t>浮山村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</w:rPr>
              <w:t>最美海岸摄影基地</w:t>
            </w: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建设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新建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lang w:eastAsia="zh-CN"/>
              </w:rPr>
              <w:t>产业发展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val="en-US" w:eastAsia="zh-CN"/>
              </w:rPr>
              <w:t>其他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  <w:t>增加村财收入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</w:rPr>
              <w:t>浮山村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已拨付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</w:rPr>
              <w:t>浮山村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</w:rPr>
              <w:t>浮山村</w:t>
            </w: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委会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lang w:eastAsia="zh-CN"/>
              </w:rPr>
              <w:t>通过与第三方合作，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  <w:t>增加村财收入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" w:hAnsi="仿宋" w:eastAsia="仿宋" w:cs="楷体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上级补助</w:t>
            </w: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val="en-US" w:eastAsia="zh-CN"/>
              </w:rPr>
              <w:t>20万</w:t>
            </w: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+村级自筹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</w:rPr>
              <w:t>浮山村</w:t>
            </w: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居民</w:t>
            </w:r>
          </w:p>
        </w:tc>
      </w:tr>
      <w:tr>
        <w:trPr>
          <w:trHeight w:val="15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张坂镇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</w:rPr>
              <w:t>浮山村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</w:rPr>
              <w:t>月亮湾日出剧场</w:t>
            </w: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建设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新建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lang w:eastAsia="zh-CN"/>
              </w:rPr>
              <w:t>产业发展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val="en-US" w:eastAsia="zh-CN"/>
              </w:rPr>
              <w:t>其他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  <w:t>增加村财收入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</w:rPr>
              <w:t>浮山村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已拨付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</w:rPr>
              <w:t>浮山村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</w:rPr>
              <w:t>浮山村</w:t>
            </w: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委会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lang w:eastAsia="zh-CN"/>
              </w:rPr>
              <w:t>通过与第三方合作，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  <w:t>增加村财收入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" w:hAnsi="仿宋" w:eastAsia="仿宋" w:cs="楷体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上级补助</w:t>
            </w: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val="en-US" w:eastAsia="zh-CN"/>
              </w:rPr>
              <w:t>20万</w:t>
            </w: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+村级自筹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</w:rPr>
              <w:t>浮山村</w:t>
            </w: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居民</w:t>
            </w:r>
          </w:p>
        </w:tc>
      </w:tr>
      <w:tr>
        <w:trPr>
          <w:trHeight w:val="9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张坂镇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山内村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湖心岛生态环山徒步道路建设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新建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基础设施建设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val="en-US" w:eastAsia="zh-CN"/>
              </w:rPr>
              <w:t>其他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改善提升村居环境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山内村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已完工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山内村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山内村委会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通过建设湖心岛生态环山徒步道路，提升村居环境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上级补助</w:t>
            </w: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val="en-US" w:eastAsia="zh-CN"/>
              </w:rPr>
              <w:t>20.74万元</w:t>
            </w: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+村级自筹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山内村村民</w:t>
            </w:r>
          </w:p>
        </w:tc>
      </w:tr>
      <w:tr>
        <w:trPr>
          <w:trHeight w:val="15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" w:hAnsi="仿宋" w:eastAsia="仿宋" w:cs="楷体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洛阳镇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堂头村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堂头村太阳能路灯安装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新建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基础设施建设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val="en-US" w:eastAsia="zh-CN"/>
              </w:rPr>
              <w:t>其他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改善提升村居环境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堂头村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已完工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堂头村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堂头村村委会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通过太阳能路灯安装，提升村居环境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" w:hAnsi="仿宋" w:eastAsia="仿宋" w:cs="楷体_GB2312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上级补助</w:t>
            </w: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val="en-US" w:eastAsia="zh-CN"/>
              </w:rPr>
              <w:t>15万元</w:t>
            </w: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+村级自筹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山内村村民</w:t>
            </w:r>
          </w:p>
        </w:tc>
      </w:tr>
      <w:tr>
        <w:trPr>
          <w:trHeight w:val="15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" w:hAnsi="仿宋" w:eastAsia="仿宋" w:cs="楷体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张坂镇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黄岭村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黄岭小学旁村道硬化工程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新建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基础设施建设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val="en-US" w:eastAsia="zh-CN"/>
              </w:rPr>
              <w:t>其他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改善提升村居环境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黄岭村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已完工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黄岭村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黄岭村村委会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通过建设黄岭小学旁村道，提升村居环境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" w:hAnsi="仿宋" w:eastAsia="仿宋" w:cs="楷体_GB2312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上级补助</w:t>
            </w: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val="en-US" w:eastAsia="zh-CN"/>
              </w:rPr>
              <w:t>15万元</w:t>
            </w: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+村级自筹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黄岭村村民</w:t>
            </w:r>
          </w:p>
        </w:tc>
      </w:tr>
      <w:tr>
        <w:trPr>
          <w:trHeight w:val="15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" w:hAnsi="仿宋" w:eastAsia="仿宋" w:cs="楷体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百崎乡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莲埭村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百崎乡农贸批发市场项目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新建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基础设施建设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其他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带动村财增收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莲埭村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已完工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区城建公司、百崎乡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区城建公司、百崎乡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带动村财增收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2600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上级补助201万+</w:t>
            </w:r>
            <w:r>
              <w:rPr>
                <w:rFonts w:hint="default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区城建公司</w:t>
            </w: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+</w:t>
            </w:r>
            <w:r>
              <w:rPr>
                <w:rFonts w:hint="default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乡人民政府</w:t>
            </w: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+</w:t>
            </w:r>
            <w:r>
              <w:rPr>
                <w:rFonts w:hint="default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行政村</w:t>
            </w: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自筹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百崎乡村民</w:t>
            </w:r>
          </w:p>
        </w:tc>
      </w:tr>
      <w:tr>
        <w:trPr>
          <w:trHeight w:val="15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" w:hAnsi="仿宋" w:eastAsia="仿宋" w:cs="楷体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11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台商区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台商区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低收入农户应急救助补助项目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新建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综合保障性扶贫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接受临时救助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改善低收入农户生活条件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台商区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center"/>
              <w:rPr>
                <w:rFonts w:hint="default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已完工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台商区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台商区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改善低收入农户生活条件。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区级补助8万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台商区村民</w:t>
            </w:r>
          </w:p>
        </w:tc>
      </w:tr>
      <w:tr>
        <w:trPr>
          <w:trHeight w:val="15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" w:hAnsi="仿宋" w:eastAsia="仿宋" w:cs="楷体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12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洛阳镇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梅岭村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乡村生态教育讲堂建设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新建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村集体经济创收项目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其他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  <w:t>增加村财收入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梅岭村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已拨付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梅岭村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梅岭村村委会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  <w:t>增加村财收入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30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区级补助19.934万</w:t>
            </w: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+村级自筹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梅岭村村民</w:t>
            </w:r>
          </w:p>
        </w:tc>
      </w:tr>
      <w:tr>
        <w:trPr>
          <w:trHeight w:val="15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" w:hAnsi="仿宋" w:eastAsia="仿宋" w:cs="楷体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13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张坂镇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前见村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农田路照明路灯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新建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产业基础设施</w:t>
            </w:r>
            <w:r>
              <w:rPr>
                <w:rFonts w:hint="default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项目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其他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改善提升村居环境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前见村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已拨付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前见村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前见村村委会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改善提升村居环境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15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区级补助10万</w:t>
            </w: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+村级自筹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前见村村民</w:t>
            </w:r>
          </w:p>
        </w:tc>
      </w:tr>
      <w:tr>
        <w:trPr>
          <w:trHeight w:val="15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" w:hAnsi="仿宋" w:eastAsia="仿宋" w:cs="楷体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14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百崎乡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白奇村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白奇村亲子园周边环境整治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新建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巩固衔接补短板项目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其他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改善提升村居环境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白奇村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已拨付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白奇村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白奇村村委会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改善提升村居环境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10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区级补助8万</w:t>
            </w: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+村级自筹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白奇村村民</w:t>
            </w:r>
          </w:p>
        </w:tc>
      </w:tr>
      <w:tr>
        <w:trPr>
          <w:trHeight w:val="15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" w:hAnsi="仿宋" w:eastAsia="仿宋" w:cs="楷体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15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百崎乡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下埭村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下埭克圃村太阳能路灯改造项目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新建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巩固衔接补短板项目</w:t>
            </w: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　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其他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改善提升村居环境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下埭村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已拨付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下埭村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下埭村村委会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改善提升村居环境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区级补助4万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下埭村村民</w:t>
            </w:r>
          </w:p>
        </w:tc>
      </w:tr>
      <w:tr>
        <w:trPr>
          <w:trHeight w:val="15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16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百崎乡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百崎乡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百崎回族乡民族文化云平台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新建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乡村建设行动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公共服务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改善提升公共服务设施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百崎乡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已完工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百崎乡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百崎乡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改善提升公共服务设施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50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上级补助50万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百崎乡村民</w:t>
            </w:r>
          </w:p>
        </w:tc>
      </w:tr>
      <w:tr>
        <w:trPr>
          <w:trHeight w:val="15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17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百崎乡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百崎乡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百崎回族乡郑和渠整治工程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新建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乡村建设行动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人居环境整治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改善提升村居环境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百崎乡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已完工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百崎乡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百崎乡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改善提升村居环境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250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上级补助65万+乡自筹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百崎乡村民</w:t>
            </w:r>
          </w:p>
        </w:tc>
      </w:tr>
      <w:tr>
        <w:trPr>
          <w:trHeight w:val="15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18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百崎乡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百崎乡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百崎回族史馆项目提升修缮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新建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乡村建设行动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公共服务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改善提升公共服务设施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百崎乡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已完工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百崎乡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百崎乡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lang w:eastAsia="zh-CN"/>
              </w:rPr>
              <w:t>改善提升公共服务设施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20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上级补助15万+乡自筹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百崎乡村民</w:t>
            </w:r>
          </w:p>
        </w:tc>
      </w:tr>
      <w:tr>
        <w:trPr>
          <w:trHeight w:val="15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19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台商区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台商区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城乡供水一体化建设项目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新建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基础设施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其他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实施城乡供水一体化项目，保障居民饮水安全。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台商区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已拨付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台商区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台商区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实施城乡供水一体化项目，保障居民饮水安全。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80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上级补助80万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台商区居民</w:t>
            </w:r>
          </w:p>
        </w:tc>
      </w:tr>
      <w:tr>
        <w:trPr>
          <w:trHeight w:val="1500" w:hRule="atLeas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20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4"/>
              </w:rPr>
              <w:t>洛阳镇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4"/>
                <w:szCs w:val="24"/>
                <w:lang w:val="en-US" w:eastAsia="zh-CN" w:bidi="ar-SA"/>
              </w:rPr>
              <w:t>-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4"/>
              </w:rPr>
              <w:t>农田连片整治项目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4"/>
              </w:rPr>
              <w:t>改造提升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4"/>
              </w:rPr>
              <w:t>高标准农田建设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4"/>
              </w:rPr>
              <w:t>其他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4"/>
              </w:rPr>
              <w:t>开展农田地块平整，改造提升农田基础设施。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4"/>
              </w:rPr>
              <w:t>洛阳镇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4"/>
              </w:rPr>
              <w:t>已下达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4"/>
              </w:rPr>
              <w:t>洛阳镇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4"/>
              </w:rPr>
              <w:t>洛阳镇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仿宋" w:hAnsi="仿宋" w:eastAsia="仿宋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4"/>
              </w:rPr>
              <w:t>开展农田地块平整，改造提升农田基础设施。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4"/>
              </w:rPr>
              <w:t>225.06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4"/>
              </w:rPr>
              <w:t>上级补助70+区级自筹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楷体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4"/>
              </w:rPr>
              <w:t>建设项目区农户、村集体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rPr>
          <w:rFonts w:ascii="仿宋" w:hAnsi="仿宋" w:eastAsia="仿宋"/>
          <w:color w:val="auto"/>
        </w:rPr>
      </w:pPr>
      <w:bookmarkStart w:id="0" w:name="_GoBack"/>
      <w:bookmarkEnd w:id="0"/>
    </w:p>
    <w:sectPr>
      <w:pgSz w:w="16838" w:h="11906" w:orient="landscape"/>
      <w:pgMar w:top="1134" w:right="62" w:bottom="283" w:left="62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ViMDc5NzZlZTE2ZWEzZGJkMWJkYTM0OTcwOTFjODUifQ=="/>
  </w:docVars>
  <w:rsids>
    <w:rsidRoot w:val="20357E5A"/>
    <w:rsid w:val="002B710E"/>
    <w:rsid w:val="00380881"/>
    <w:rsid w:val="0057345D"/>
    <w:rsid w:val="005C0E92"/>
    <w:rsid w:val="0064438D"/>
    <w:rsid w:val="00775E3B"/>
    <w:rsid w:val="008F1FAE"/>
    <w:rsid w:val="009A078C"/>
    <w:rsid w:val="009B10F5"/>
    <w:rsid w:val="00AB79FD"/>
    <w:rsid w:val="00B073D5"/>
    <w:rsid w:val="00BE4EBD"/>
    <w:rsid w:val="00BF5FE4"/>
    <w:rsid w:val="00C04727"/>
    <w:rsid w:val="00DA4076"/>
    <w:rsid w:val="00E33C7A"/>
    <w:rsid w:val="00F847B3"/>
    <w:rsid w:val="02116A31"/>
    <w:rsid w:val="0A683211"/>
    <w:rsid w:val="0AEA1189"/>
    <w:rsid w:val="0BCB2D68"/>
    <w:rsid w:val="0C8A7476"/>
    <w:rsid w:val="0EF011D5"/>
    <w:rsid w:val="102E1B18"/>
    <w:rsid w:val="146B50E8"/>
    <w:rsid w:val="14A167FC"/>
    <w:rsid w:val="17183D72"/>
    <w:rsid w:val="17BA47BF"/>
    <w:rsid w:val="198253AE"/>
    <w:rsid w:val="1A8C7B66"/>
    <w:rsid w:val="1E416827"/>
    <w:rsid w:val="1ECF4FDA"/>
    <w:rsid w:val="20357E5A"/>
    <w:rsid w:val="21725110"/>
    <w:rsid w:val="21B2287A"/>
    <w:rsid w:val="22880557"/>
    <w:rsid w:val="252F07E5"/>
    <w:rsid w:val="25A77EE6"/>
    <w:rsid w:val="25CC175F"/>
    <w:rsid w:val="25EED104"/>
    <w:rsid w:val="2B1A666F"/>
    <w:rsid w:val="2C376F3A"/>
    <w:rsid w:val="2CE320A2"/>
    <w:rsid w:val="2F9C543D"/>
    <w:rsid w:val="31972AA8"/>
    <w:rsid w:val="365D0A84"/>
    <w:rsid w:val="39466954"/>
    <w:rsid w:val="3AEB258F"/>
    <w:rsid w:val="3D287461"/>
    <w:rsid w:val="3D3D6D72"/>
    <w:rsid w:val="3FF73B50"/>
    <w:rsid w:val="445548FF"/>
    <w:rsid w:val="46B22A79"/>
    <w:rsid w:val="47093024"/>
    <w:rsid w:val="48292EC1"/>
    <w:rsid w:val="48C37B3C"/>
    <w:rsid w:val="49F409F0"/>
    <w:rsid w:val="4C094B3C"/>
    <w:rsid w:val="4C6C66E6"/>
    <w:rsid w:val="4DE01626"/>
    <w:rsid w:val="51160319"/>
    <w:rsid w:val="58D27871"/>
    <w:rsid w:val="5975743C"/>
    <w:rsid w:val="5A032D57"/>
    <w:rsid w:val="5BB474C0"/>
    <w:rsid w:val="5D4000FF"/>
    <w:rsid w:val="5F0B02B0"/>
    <w:rsid w:val="613B0F6B"/>
    <w:rsid w:val="639E0C24"/>
    <w:rsid w:val="670A9215"/>
    <w:rsid w:val="69FEA0C0"/>
    <w:rsid w:val="6ACC6897"/>
    <w:rsid w:val="6AFD8F36"/>
    <w:rsid w:val="6BFFB61A"/>
    <w:rsid w:val="6C5A3384"/>
    <w:rsid w:val="6D6A6FA6"/>
    <w:rsid w:val="6DD313CF"/>
    <w:rsid w:val="6FA87904"/>
    <w:rsid w:val="73EF4ED2"/>
    <w:rsid w:val="753B24EA"/>
    <w:rsid w:val="777F1EFB"/>
    <w:rsid w:val="77FE2D25"/>
    <w:rsid w:val="77FF5FEF"/>
    <w:rsid w:val="789C3BB3"/>
    <w:rsid w:val="7A145004"/>
    <w:rsid w:val="7DFF1622"/>
    <w:rsid w:val="7F3F1935"/>
    <w:rsid w:val="7F7E5178"/>
    <w:rsid w:val="AFE747AF"/>
    <w:rsid w:val="AFEFA7BF"/>
    <w:rsid w:val="BFEFC547"/>
    <w:rsid w:val="BFFF17D9"/>
    <w:rsid w:val="DFDF8741"/>
    <w:rsid w:val="DFEE48D7"/>
    <w:rsid w:val="DFFF6284"/>
    <w:rsid w:val="EB1A8E9D"/>
    <w:rsid w:val="FF4AE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555555"/>
      <w:u w:val="none"/>
    </w:rPr>
  </w:style>
  <w:style w:type="character" w:styleId="8">
    <w:name w:val="Hyperlink"/>
    <w:basedOn w:val="6"/>
    <w:qFormat/>
    <w:uiPriority w:val="0"/>
    <w:rPr>
      <w:color w:val="555555"/>
      <w:u w:val="none"/>
    </w:rPr>
  </w:style>
  <w:style w:type="character" w:customStyle="1" w:styleId="9">
    <w:name w:val="yjs"/>
    <w:basedOn w:val="6"/>
    <w:qFormat/>
    <w:uiPriority w:val="0"/>
    <w:rPr>
      <w:color w:val="D51717"/>
    </w:rPr>
  </w:style>
  <w:style w:type="character" w:customStyle="1" w:styleId="10">
    <w:name w:val="yjs1"/>
    <w:basedOn w:val="6"/>
    <w:qFormat/>
    <w:uiPriority w:val="0"/>
    <w:rPr>
      <w:color w:val="DC0002"/>
    </w:rPr>
  </w:style>
  <w:style w:type="character" w:customStyle="1" w:styleId="11">
    <w:name w:val="icon_3"/>
    <w:basedOn w:val="6"/>
    <w:qFormat/>
    <w:uiPriority w:val="0"/>
  </w:style>
  <w:style w:type="character" w:customStyle="1" w:styleId="12">
    <w:name w:val="icon_31"/>
    <w:basedOn w:val="6"/>
    <w:qFormat/>
    <w:uiPriority w:val="0"/>
  </w:style>
  <w:style w:type="character" w:customStyle="1" w:styleId="13">
    <w:name w:val="icon_32"/>
    <w:basedOn w:val="6"/>
    <w:qFormat/>
    <w:uiPriority w:val="0"/>
  </w:style>
  <w:style w:type="character" w:customStyle="1" w:styleId="14">
    <w:name w:val="icon_1"/>
    <w:basedOn w:val="6"/>
    <w:qFormat/>
    <w:uiPriority w:val="0"/>
  </w:style>
  <w:style w:type="character" w:customStyle="1" w:styleId="15">
    <w:name w:val="icon_11"/>
    <w:basedOn w:val="6"/>
    <w:qFormat/>
    <w:uiPriority w:val="0"/>
  </w:style>
  <w:style w:type="character" w:customStyle="1" w:styleId="16">
    <w:name w:val="icon_12"/>
    <w:basedOn w:val="6"/>
    <w:qFormat/>
    <w:uiPriority w:val="0"/>
  </w:style>
  <w:style w:type="character" w:customStyle="1" w:styleId="17">
    <w:name w:val="sp1"/>
    <w:basedOn w:val="6"/>
    <w:qFormat/>
    <w:uiPriority w:val="0"/>
  </w:style>
  <w:style w:type="character" w:customStyle="1" w:styleId="18">
    <w:name w:val="icon_4"/>
    <w:basedOn w:val="6"/>
    <w:qFormat/>
    <w:uiPriority w:val="0"/>
  </w:style>
  <w:style w:type="character" w:customStyle="1" w:styleId="19">
    <w:name w:val="icon_41"/>
    <w:basedOn w:val="6"/>
    <w:qFormat/>
    <w:uiPriority w:val="0"/>
  </w:style>
  <w:style w:type="character" w:customStyle="1" w:styleId="20">
    <w:name w:val="icon_42"/>
    <w:basedOn w:val="6"/>
    <w:qFormat/>
    <w:uiPriority w:val="0"/>
  </w:style>
  <w:style w:type="character" w:customStyle="1" w:styleId="21">
    <w:name w:val="current"/>
    <w:basedOn w:val="6"/>
    <w:qFormat/>
    <w:uiPriority w:val="0"/>
    <w:rPr>
      <w:color w:val="FFFFFF"/>
      <w:u w:val="none"/>
      <w:bdr w:val="single" w:color="EE1F00" w:sz="6" w:space="0"/>
      <w:shd w:val="clear" w:color="auto" w:fill="EE1F00"/>
    </w:rPr>
  </w:style>
  <w:style w:type="character" w:customStyle="1" w:styleId="22">
    <w:name w:val="icon_121"/>
    <w:basedOn w:val="6"/>
    <w:qFormat/>
    <w:uiPriority w:val="0"/>
  </w:style>
  <w:style w:type="character" w:customStyle="1" w:styleId="23">
    <w:name w:val="icon_8"/>
    <w:basedOn w:val="6"/>
    <w:qFormat/>
    <w:uiPriority w:val="0"/>
  </w:style>
  <w:style w:type="character" w:customStyle="1" w:styleId="24">
    <w:name w:val="ico2"/>
    <w:basedOn w:val="6"/>
    <w:qFormat/>
    <w:uiPriority w:val="0"/>
  </w:style>
  <w:style w:type="character" w:customStyle="1" w:styleId="25">
    <w:name w:val="ico21"/>
    <w:basedOn w:val="6"/>
    <w:qFormat/>
    <w:uiPriority w:val="0"/>
  </w:style>
  <w:style w:type="character" w:customStyle="1" w:styleId="26">
    <w:name w:val="ico22"/>
    <w:basedOn w:val="6"/>
    <w:qFormat/>
    <w:uiPriority w:val="0"/>
  </w:style>
  <w:style w:type="character" w:customStyle="1" w:styleId="27">
    <w:name w:val="ico1"/>
    <w:basedOn w:val="6"/>
    <w:qFormat/>
    <w:uiPriority w:val="0"/>
  </w:style>
  <w:style w:type="character" w:customStyle="1" w:styleId="28">
    <w:name w:val="ico11"/>
    <w:basedOn w:val="6"/>
    <w:qFormat/>
    <w:uiPriority w:val="0"/>
  </w:style>
  <w:style w:type="character" w:customStyle="1" w:styleId="29">
    <w:name w:val="ico12"/>
    <w:basedOn w:val="6"/>
    <w:qFormat/>
    <w:uiPriority w:val="0"/>
  </w:style>
  <w:style w:type="character" w:customStyle="1" w:styleId="30">
    <w:name w:val="ico3"/>
    <w:basedOn w:val="6"/>
    <w:qFormat/>
    <w:uiPriority w:val="0"/>
  </w:style>
  <w:style w:type="character" w:customStyle="1" w:styleId="31">
    <w:name w:val="ico31"/>
    <w:basedOn w:val="6"/>
    <w:qFormat/>
    <w:uiPriority w:val="0"/>
  </w:style>
  <w:style w:type="character" w:customStyle="1" w:styleId="32">
    <w:name w:val="ico32"/>
    <w:basedOn w:val="6"/>
    <w:qFormat/>
    <w:uiPriority w:val="0"/>
  </w:style>
  <w:style w:type="character" w:customStyle="1" w:styleId="33">
    <w:name w:val="icon_6"/>
    <w:basedOn w:val="6"/>
    <w:qFormat/>
    <w:uiPriority w:val="0"/>
  </w:style>
  <w:style w:type="character" w:customStyle="1" w:styleId="34">
    <w:name w:val="icon_61"/>
    <w:basedOn w:val="6"/>
    <w:qFormat/>
    <w:uiPriority w:val="0"/>
  </w:style>
  <w:style w:type="character" w:customStyle="1" w:styleId="35">
    <w:name w:val="icon_62"/>
    <w:basedOn w:val="6"/>
    <w:qFormat/>
    <w:uiPriority w:val="0"/>
  </w:style>
  <w:style w:type="character" w:customStyle="1" w:styleId="36">
    <w:name w:val="icon_13"/>
    <w:basedOn w:val="6"/>
    <w:qFormat/>
    <w:uiPriority w:val="0"/>
  </w:style>
  <w:style w:type="character" w:customStyle="1" w:styleId="37">
    <w:name w:val="zjz"/>
    <w:basedOn w:val="6"/>
    <w:qFormat/>
    <w:uiPriority w:val="0"/>
    <w:rPr>
      <w:color w:val="40B801"/>
    </w:rPr>
  </w:style>
  <w:style w:type="character" w:customStyle="1" w:styleId="38">
    <w:name w:val="zjz1"/>
    <w:basedOn w:val="6"/>
    <w:qFormat/>
    <w:uiPriority w:val="0"/>
    <w:rPr>
      <w:color w:val="40B801"/>
    </w:rPr>
  </w:style>
  <w:style w:type="character" w:customStyle="1" w:styleId="39">
    <w:name w:val="icon_5"/>
    <w:basedOn w:val="6"/>
    <w:qFormat/>
    <w:uiPriority w:val="0"/>
  </w:style>
  <w:style w:type="character" w:customStyle="1" w:styleId="40">
    <w:name w:val="icon_51"/>
    <w:basedOn w:val="6"/>
    <w:qFormat/>
    <w:uiPriority w:val="0"/>
  </w:style>
  <w:style w:type="character" w:customStyle="1" w:styleId="41">
    <w:name w:val="icon_52"/>
    <w:basedOn w:val="6"/>
    <w:qFormat/>
    <w:uiPriority w:val="0"/>
  </w:style>
  <w:style w:type="character" w:customStyle="1" w:styleId="42">
    <w:name w:val="disab"/>
    <w:basedOn w:val="6"/>
    <w:qFormat/>
    <w:uiPriority w:val="0"/>
    <w:rPr>
      <w:bdr w:val="single" w:color="E4E4E4" w:sz="6" w:space="0"/>
      <w:shd w:val="clear" w:color="auto" w:fill="CCCCCC"/>
    </w:rPr>
  </w:style>
  <w:style w:type="character" w:customStyle="1" w:styleId="43">
    <w:name w:val="disabled"/>
    <w:basedOn w:val="6"/>
    <w:qFormat/>
    <w:uiPriority w:val="0"/>
    <w:rPr>
      <w:bdr w:val="single" w:color="E4E4E4" w:sz="6" w:space="0"/>
      <w:shd w:val="clear" w:color="auto" w:fill="CCCCCC"/>
    </w:rPr>
  </w:style>
  <w:style w:type="character" w:customStyle="1" w:styleId="44">
    <w:name w:val="go"/>
    <w:basedOn w:val="6"/>
    <w:qFormat/>
    <w:uiPriority w:val="0"/>
    <w:rPr>
      <w:shd w:val="clear" w:color="auto" w:fill="E2E2E2"/>
    </w:rPr>
  </w:style>
  <w:style w:type="character" w:customStyle="1" w:styleId="45">
    <w:name w:val="icon_7"/>
    <w:basedOn w:val="6"/>
    <w:qFormat/>
    <w:uiPriority w:val="0"/>
  </w:style>
  <w:style w:type="character" w:customStyle="1" w:styleId="46">
    <w:name w:val="i1"/>
    <w:basedOn w:val="6"/>
    <w:qFormat/>
    <w:uiPriority w:val="0"/>
  </w:style>
  <w:style w:type="character" w:customStyle="1" w:styleId="47">
    <w:name w:val="i11"/>
    <w:basedOn w:val="6"/>
    <w:qFormat/>
    <w:uiPriority w:val="0"/>
  </w:style>
  <w:style w:type="character" w:customStyle="1" w:styleId="48">
    <w:name w:val="i12"/>
    <w:basedOn w:val="6"/>
    <w:qFormat/>
    <w:uiPriority w:val="0"/>
  </w:style>
  <w:style w:type="character" w:customStyle="1" w:styleId="49">
    <w:name w:val="icon_2"/>
    <w:basedOn w:val="6"/>
    <w:qFormat/>
    <w:uiPriority w:val="0"/>
  </w:style>
  <w:style w:type="character" w:customStyle="1" w:styleId="50">
    <w:name w:val="icon_21"/>
    <w:basedOn w:val="6"/>
    <w:qFormat/>
    <w:uiPriority w:val="0"/>
  </w:style>
  <w:style w:type="character" w:customStyle="1" w:styleId="51">
    <w:name w:val="icon_22"/>
    <w:basedOn w:val="6"/>
    <w:qFormat/>
    <w:uiPriority w:val="0"/>
  </w:style>
  <w:style w:type="character" w:customStyle="1" w:styleId="52">
    <w:name w:val="i2"/>
    <w:basedOn w:val="6"/>
    <w:qFormat/>
    <w:uiPriority w:val="0"/>
  </w:style>
  <w:style w:type="character" w:customStyle="1" w:styleId="53">
    <w:name w:val="i21"/>
    <w:basedOn w:val="6"/>
    <w:qFormat/>
    <w:uiPriority w:val="0"/>
  </w:style>
  <w:style w:type="character" w:customStyle="1" w:styleId="54">
    <w:name w:val="i22"/>
    <w:basedOn w:val="6"/>
    <w:qFormat/>
    <w:uiPriority w:val="0"/>
  </w:style>
  <w:style w:type="character" w:customStyle="1" w:styleId="55">
    <w:name w:val="i3"/>
    <w:basedOn w:val="6"/>
    <w:qFormat/>
    <w:uiPriority w:val="0"/>
  </w:style>
  <w:style w:type="character" w:customStyle="1" w:styleId="56">
    <w:name w:val="i31"/>
    <w:basedOn w:val="6"/>
    <w:qFormat/>
    <w:uiPriority w:val="0"/>
  </w:style>
  <w:style w:type="character" w:customStyle="1" w:styleId="57">
    <w:name w:val="i32"/>
    <w:basedOn w:val="6"/>
    <w:qFormat/>
    <w:uiPriority w:val="0"/>
  </w:style>
  <w:style w:type="character" w:customStyle="1" w:styleId="58">
    <w:name w:val="i4"/>
    <w:basedOn w:val="6"/>
    <w:qFormat/>
    <w:uiPriority w:val="0"/>
  </w:style>
  <w:style w:type="character" w:customStyle="1" w:styleId="59">
    <w:name w:val="i41"/>
    <w:basedOn w:val="6"/>
    <w:qFormat/>
    <w:uiPriority w:val="0"/>
  </w:style>
  <w:style w:type="character" w:customStyle="1" w:styleId="60">
    <w:name w:val="i42"/>
    <w:basedOn w:val="6"/>
    <w:qFormat/>
    <w:uiPriority w:val="0"/>
  </w:style>
  <w:style w:type="character" w:customStyle="1" w:styleId="61">
    <w:name w:val="icon_9"/>
    <w:basedOn w:val="6"/>
    <w:qFormat/>
    <w:uiPriority w:val="0"/>
  </w:style>
  <w:style w:type="character" w:customStyle="1" w:styleId="62">
    <w:name w:val="icon_91"/>
    <w:basedOn w:val="6"/>
    <w:qFormat/>
    <w:uiPriority w:val="0"/>
  </w:style>
  <w:style w:type="character" w:customStyle="1" w:styleId="63">
    <w:name w:val="icon_92"/>
    <w:basedOn w:val="6"/>
    <w:qFormat/>
    <w:uiPriority w:val="0"/>
  </w:style>
  <w:style w:type="character" w:customStyle="1" w:styleId="64">
    <w:name w:val="icon_10"/>
    <w:basedOn w:val="6"/>
    <w:qFormat/>
    <w:uiPriority w:val="0"/>
  </w:style>
  <w:style w:type="character" w:customStyle="1" w:styleId="65">
    <w:name w:val="icon_101"/>
    <w:basedOn w:val="6"/>
    <w:qFormat/>
    <w:uiPriority w:val="0"/>
  </w:style>
  <w:style w:type="character" w:customStyle="1" w:styleId="66">
    <w:name w:val="icon_102"/>
    <w:basedOn w:val="6"/>
    <w:qFormat/>
    <w:uiPriority w:val="0"/>
  </w:style>
  <w:style w:type="character" w:customStyle="1" w:styleId="67">
    <w:name w:val="icon_111"/>
    <w:basedOn w:val="6"/>
    <w:qFormat/>
    <w:uiPriority w:val="0"/>
  </w:style>
  <w:style w:type="character" w:customStyle="1" w:styleId="68">
    <w:name w:val="icon_112"/>
    <w:basedOn w:val="6"/>
    <w:qFormat/>
    <w:uiPriority w:val="0"/>
  </w:style>
  <w:style w:type="character" w:customStyle="1" w:styleId="69">
    <w:name w:val="icon_113"/>
    <w:basedOn w:val="6"/>
    <w:qFormat/>
    <w:uiPriority w:val="0"/>
  </w:style>
  <w:style w:type="character" w:customStyle="1" w:styleId="70">
    <w:name w:val="zcr"/>
    <w:basedOn w:val="6"/>
    <w:qFormat/>
    <w:uiPriority w:val="0"/>
    <w:rPr>
      <w:color w:val="FF8014"/>
    </w:rPr>
  </w:style>
  <w:style w:type="character" w:customStyle="1" w:styleId="71">
    <w:name w:val="wy"/>
    <w:basedOn w:val="6"/>
    <w:qFormat/>
    <w:uiPriority w:val="0"/>
    <w:rPr>
      <w:color w:val="009900"/>
    </w:rPr>
  </w:style>
  <w:style w:type="character" w:customStyle="1" w:styleId="72">
    <w:name w:val="icon_122"/>
    <w:basedOn w:val="6"/>
    <w:qFormat/>
    <w:uiPriority w:val="0"/>
  </w:style>
  <w:style w:type="character" w:customStyle="1" w:styleId="73">
    <w:name w:val="icon_123"/>
    <w:basedOn w:val="6"/>
    <w:qFormat/>
    <w:uiPriority w:val="0"/>
  </w:style>
  <w:style w:type="character" w:customStyle="1" w:styleId="74">
    <w:name w:val="icon_131"/>
    <w:basedOn w:val="6"/>
    <w:qFormat/>
    <w:uiPriority w:val="0"/>
  </w:style>
  <w:style w:type="character" w:customStyle="1" w:styleId="75">
    <w:name w:val="icon_132"/>
    <w:basedOn w:val="6"/>
    <w:qFormat/>
    <w:uiPriority w:val="0"/>
  </w:style>
  <w:style w:type="character" w:customStyle="1" w:styleId="76">
    <w:name w:val="icon_14"/>
    <w:basedOn w:val="6"/>
    <w:qFormat/>
    <w:uiPriority w:val="0"/>
  </w:style>
  <w:style w:type="character" w:customStyle="1" w:styleId="7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1172</Words>
  <Characters>1213</Characters>
  <Lines>10</Lines>
  <Paragraphs>2</Paragraphs>
  <TotalTime>0</TotalTime>
  <ScaleCrop>false</ScaleCrop>
  <LinksUpToDate>false</LinksUpToDate>
  <CharactersWithSpaces>1213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2019-12-12T10:30:00Z</dcterms:created>
  <dc:creator>HP</dc:creator>
  <cp:lastModifiedBy>user</cp:lastModifiedBy>
  <cp:lastPrinted>2022-12-09T15:14:00Z</cp:lastPrinted>
  <dcterms:modified xsi:type="dcterms:W3CDTF">2023-12-22T15:13:00Z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54D9B67F43A5478796BC6F242D0B44B1</vt:lpwstr>
  </property>
</Properties>
</file>